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6C" w:rsidRPr="001468B9" w:rsidRDefault="00F53C6C">
      <w:pPr>
        <w:pStyle w:val="Sidhuvud"/>
        <w:tabs>
          <w:tab w:val="clear" w:pos="4536"/>
          <w:tab w:val="clear" w:pos="9072"/>
          <w:tab w:val="right" w:pos="8222"/>
        </w:tabs>
      </w:pPr>
    </w:p>
    <w:p w:rsidR="00F53C6C" w:rsidRDefault="00072D60">
      <w:pPr>
        <w:tabs>
          <w:tab w:val="right" w:pos="8222"/>
        </w:tabs>
      </w:pPr>
      <w:r w:rsidRPr="00331999">
        <w:rPr>
          <w:noProof/>
        </w:rPr>
        <w:drawing>
          <wp:anchor distT="0" distB="0" distL="114300" distR="114300" simplePos="0" relativeHeight="251662336" behindDoc="1" locked="0" layoutInCell="1" allowOverlap="1" wp14:anchorId="77F13431" wp14:editId="7B6C328F">
            <wp:simplePos x="0" y="0"/>
            <wp:positionH relativeFrom="column">
              <wp:posOffset>-485775</wp:posOffset>
            </wp:positionH>
            <wp:positionV relativeFrom="paragraph">
              <wp:posOffset>-3175</wp:posOffset>
            </wp:positionV>
            <wp:extent cx="1620000" cy="475200"/>
            <wp:effectExtent l="0" t="0" r="0" b="1270"/>
            <wp:wrapNone/>
            <wp:docPr id="14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C6C" w:rsidRDefault="009C0CDF">
      <w:pPr>
        <w:tabs>
          <w:tab w:val="right" w:pos="8222"/>
        </w:tabs>
        <w:rPr>
          <w:rStyle w:val="Sidnummer"/>
        </w:rPr>
      </w:pPr>
      <w:r>
        <w:tab/>
      </w:r>
      <w:r>
        <w:tab/>
      </w:r>
      <w:bookmarkStart w:id="0" w:name="datum"/>
      <w:bookmarkEnd w:id="0"/>
      <w:r w:rsidR="00D55532">
        <w:t>2023-12-04</w:t>
      </w:r>
      <w:r>
        <w:tab/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PAGE </w:instrText>
      </w:r>
      <w:r w:rsidR="00F53C6C">
        <w:rPr>
          <w:rStyle w:val="Sidnummer"/>
        </w:rPr>
        <w:fldChar w:fldCharType="separate"/>
      </w:r>
      <w:r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 xml:space="preserve"> (</w:t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NUMPAGES </w:instrText>
      </w:r>
      <w:r w:rsidR="00F53C6C">
        <w:rPr>
          <w:rStyle w:val="Sidnummer"/>
        </w:rPr>
        <w:fldChar w:fldCharType="separate"/>
      </w:r>
      <w:r w:rsidR="001468B9"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>)</w:t>
      </w:r>
    </w:p>
    <w:p w:rsidR="00F53C6C" w:rsidRDefault="00F53C6C">
      <w:pPr>
        <w:rPr>
          <w:rStyle w:val="Sidnummer"/>
        </w:rPr>
      </w:pPr>
    </w:p>
    <w:p w:rsidR="00F53C6C" w:rsidRDefault="00F53C6C">
      <w:pPr>
        <w:pStyle w:val="Sidhuvud"/>
        <w:tabs>
          <w:tab w:val="clear" w:pos="4536"/>
          <w:tab w:val="clear" w:pos="9072"/>
        </w:tabs>
      </w:pPr>
    </w:p>
    <w:p w:rsidR="00263F81" w:rsidRPr="00263F81" w:rsidRDefault="00263F81" w:rsidP="00263F81">
      <w:pPr>
        <w:keepNext/>
        <w:outlineLvl w:val="6"/>
        <w:rPr>
          <w:sz w:val="36"/>
          <w:szCs w:val="36"/>
        </w:rPr>
      </w:pPr>
      <w:bookmarkStart w:id="1" w:name="start"/>
      <w:bookmarkEnd w:id="1"/>
      <w:r w:rsidRPr="00263F81">
        <w:rPr>
          <w:b/>
          <w:sz w:val="36"/>
          <w:szCs w:val="36"/>
        </w:rPr>
        <w:t>Blankett: 5.2 Mottagning av varm och kall mat</w:t>
      </w:r>
    </w:p>
    <w:p w:rsidR="00263F81" w:rsidRPr="00263F81" w:rsidRDefault="00263F81" w:rsidP="00263F81"/>
    <w:p w:rsidR="00263F81" w:rsidRPr="00263F81" w:rsidRDefault="00263F81" w:rsidP="00263F81">
      <w:r w:rsidRPr="00263F81">
        <w:t xml:space="preserve">Stickprov vid varje leverans. </w:t>
      </w:r>
      <w:r w:rsidR="00D55532">
        <w:t>Skriv upp temperaturen</w:t>
      </w:r>
      <w:r w:rsidRPr="00263F81">
        <w:t xml:space="preserve"> minst 1 gång/ vecka</w:t>
      </w:r>
      <w:r w:rsidR="004B05C6">
        <w:t xml:space="preserve"> eller oftare</w:t>
      </w:r>
      <w:r w:rsidRPr="00263F81">
        <w:t xml:space="preserve"> samt alltid vid avvikelse.</w:t>
      </w:r>
    </w:p>
    <w:p w:rsidR="00263F81" w:rsidRPr="00263F81" w:rsidRDefault="00263F81" w:rsidP="00263F81">
      <w:pPr>
        <w:rPr>
          <w:i/>
        </w:rPr>
      </w:pPr>
      <w:r w:rsidRPr="00263F81">
        <w:rPr>
          <w:i/>
        </w:rPr>
        <w:t>Te</w:t>
      </w:r>
      <w:bookmarkStart w:id="2" w:name="_GoBack"/>
      <w:bookmarkEnd w:id="2"/>
      <w:r w:rsidRPr="00263F81">
        <w:rPr>
          <w:i/>
        </w:rPr>
        <w:t>mperatur på varor från grossist tas i anslutning till varumottagningen.</w:t>
      </w:r>
    </w:p>
    <w:p w:rsidR="00263F81" w:rsidRPr="00263F81" w:rsidRDefault="00263F81" w:rsidP="00263F81"/>
    <w:p w:rsidR="00263F81" w:rsidRPr="00263F81" w:rsidRDefault="00263F81" w:rsidP="00263F81">
      <w:r w:rsidRPr="00263F81">
        <w:t>År………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1276"/>
        <w:gridCol w:w="4537"/>
        <w:gridCol w:w="851"/>
      </w:tblGrid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>
            <w:r w:rsidRPr="00263F81">
              <w:t>Datum</w:t>
            </w:r>
          </w:p>
        </w:tc>
        <w:tc>
          <w:tcPr>
            <w:tcW w:w="2551" w:type="dxa"/>
          </w:tcPr>
          <w:p w:rsidR="00263F81" w:rsidRPr="00263F81" w:rsidRDefault="00263F81" w:rsidP="00263F81">
            <w:r w:rsidRPr="00263F81">
              <w:t>Maträtt</w:t>
            </w:r>
          </w:p>
        </w:tc>
        <w:tc>
          <w:tcPr>
            <w:tcW w:w="1276" w:type="dxa"/>
          </w:tcPr>
          <w:p w:rsidR="00263F81" w:rsidRPr="00263F81" w:rsidRDefault="00263F81" w:rsidP="00263F81">
            <w:pPr>
              <w:jc w:val="center"/>
              <w:rPr>
                <w:color w:val="auto"/>
              </w:rPr>
            </w:pPr>
            <w:r w:rsidRPr="00263F81">
              <w:rPr>
                <w:color w:val="auto"/>
              </w:rPr>
              <w:t>Temperatur</w:t>
            </w:r>
          </w:p>
        </w:tc>
        <w:tc>
          <w:tcPr>
            <w:tcW w:w="4537" w:type="dxa"/>
          </w:tcPr>
          <w:p w:rsidR="00263F81" w:rsidRPr="00263F81" w:rsidRDefault="00263F81" w:rsidP="00263F81">
            <w:pPr>
              <w:jc w:val="center"/>
              <w:rPr>
                <w:color w:val="auto"/>
              </w:rPr>
            </w:pPr>
            <w:r w:rsidRPr="00263F81">
              <w:rPr>
                <w:color w:val="auto"/>
              </w:rPr>
              <w:t>Åtgärd vid avvikelse</w:t>
            </w:r>
          </w:p>
        </w:tc>
        <w:tc>
          <w:tcPr>
            <w:tcW w:w="851" w:type="dxa"/>
          </w:tcPr>
          <w:p w:rsidR="00263F81" w:rsidRPr="00263F81" w:rsidRDefault="00263F81" w:rsidP="00263F81">
            <w:r w:rsidRPr="00263F81">
              <w:t>Sign</w:t>
            </w:r>
          </w:p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  <w:tr w:rsidR="00263F81" w:rsidRPr="00263F81" w:rsidTr="00230FE0">
        <w:trPr>
          <w:trHeight w:val="552"/>
        </w:trPr>
        <w:tc>
          <w:tcPr>
            <w:tcW w:w="921" w:type="dxa"/>
          </w:tcPr>
          <w:p w:rsidR="00263F81" w:rsidRPr="00263F81" w:rsidRDefault="00263F81" w:rsidP="00263F81"/>
          <w:p w:rsidR="00263F81" w:rsidRPr="00263F81" w:rsidRDefault="00263F81" w:rsidP="00263F81"/>
        </w:tc>
        <w:tc>
          <w:tcPr>
            <w:tcW w:w="2551" w:type="dxa"/>
          </w:tcPr>
          <w:p w:rsidR="00263F81" w:rsidRPr="00263F81" w:rsidRDefault="00263F81" w:rsidP="00263F81"/>
        </w:tc>
        <w:tc>
          <w:tcPr>
            <w:tcW w:w="1276" w:type="dxa"/>
          </w:tcPr>
          <w:p w:rsidR="00263F81" w:rsidRPr="00263F81" w:rsidRDefault="00263F81" w:rsidP="00263F81">
            <w:pPr>
              <w:rPr>
                <w:color w:val="auto"/>
              </w:rPr>
            </w:pPr>
          </w:p>
        </w:tc>
        <w:tc>
          <w:tcPr>
            <w:tcW w:w="4537" w:type="dxa"/>
          </w:tcPr>
          <w:p w:rsidR="00263F81" w:rsidRPr="00263F81" w:rsidRDefault="00263F81" w:rsidP="00263F81"/>
        </w:tc>
        <w:tc>
          <w:tcPr>
            <w:tcW w:w="851" w:type="dxa"/>
          </w:tcPr>
          <w:p w:rsidR="00263F81" w:rsidRPr="00263F81" w:rsidRDefault="00263F81" w:rsidP="00263F81"/>
        </w:tc>
      </w:tr>
    </w:tbl>
    <w:p w:rsidR="00263F81" w:rsidRPr="00263F81" w:rsidRDefault="00263F81" w:rsidP="00263F81">
      <w:pPr>
        <w:tabs>
          <w:tab w:val="clear" w:pos="0"/>
          <w:tab w:val="clear" w:pos="3686"/>
          <w:tab w:val="clear" w:pos="7371"/>
          <w:tab w:val="left" w:pos="1980"/>
          <w:tab w:val="left" w:pos="5040"/>
        </w:tabs>
        <w:ind w:left="-284"/>
        <w:rPr>
          <w:sz w:val="20"/>
        </w:rPr>
      </w:pPr>
      <w:r w:rsidRPr="00263F81">
        <w:rPr>
          <w:b/>
          <w:bCs/>
          <w:sz w:val="20"/>
        </w:rPr>
        <w:t>Gränsvärden/temperaturer:</w:t>
      </w:r>
      <w:r w:rsidRPr="00263F81">
        <w:rPr>
          <w:sz w:val="20"/>
        </w:rPr>
        <w:t xml:space="preserve"> </w:t>
      </w:r>
      <w:r w:rsidRPr="00263F81">
        <w:rPr>
          <w:sz w:val="20"/>
        </w:rPr>
        <w:tab/>
      </w:r>
      <w:r w:rsidRPr="00263F81">
        <w:rPr>
          <w:b/>
          <w:bCs/>
          <w:sz w:val="20"/>
        </w:rPr>
        <w:t>Åtgärder vi avvikelser:</w:t>
      </w:r>
      <w:r w:rsidRPr="00263F81">
        <w:rPr>
          <w:sz w:val="20"/>
        </w:rPr>
        <w:tab/>
      </w:r>
      <w:r w:rsidRPr="00263F81">
        <w:rPr>
          <w:sz w:val="20"/>
        </w:rPr>
        <w:tab/>
      </w:r>
    </w:p>
    <w:p w:rsidR="00263F81" w:rsidRPr="00263F81" w:rsidRDefault="00263F81" w:rsidP="00263F81">
      <w:pPr>
        <w:tabs>
          <w:tab w:val="clear" w:pos="0"/>
        </w:tabs>
        <w:ind w:left="-284"/>
        <w:rPr>
          <w:sz w:val="20"/>
        </w:rPr>
      </w:pPr>
      <w:r w:rsidRPr="00263F81">
        <w:rPr>
          <w:sz w:val="20"/>
        </w:rPr>
        <w:t xml:space="preserve">Kyld mat max +8°C/ </w:t>
      </w:r>
      <w:r w:rsidRPr="00263F81">
        <w:rPr>
          <w:sz w:val="20"/>
        </w:rPr>
        <w:tab/>
        <w:t xml:space="preserve">Kylda maträtter som avviker upp till +2°C kan konsumeras direkt. </w:t>
      </w:r>
    </w:p>
    <w:p w:rsidR="00D55532" w:rsidRDefault="00263F81" w:rsidP="00D55532">
      <w:pPr>
        <w:pStyle w:val="Brdtextmedindrag"/>
      </w:pPr>
      <w:r w:rsidRPr="00263F81">
        <w:t>Varm mat minst +60°C.</w:t>
      </w:r>
      <w:r w:rsidRPr="00263F81">
        <w:tab/>
      </w:r>
      <w:r w:rsidRPr="00263F81">
        <w:tab/>
        <w:t>Om maträttens temperatur är lägre än</w:t>
      </w:r>
      <w:r>
        <w:t xml:space="preserve"> +55°C, </w:t>
      </w:r>
      <w:proofErr w:type="spellStart"/>
      <w:r>
        <w:t>återupphetta</w:t>
      </w:r>
      <w:proofErr w:type="spellEnd"/>
      <w:r>
        <w:t xml:space="preserve"> maten till </w:t>
      </w:r>
      <w:r>
        <w:tab/>
      </w:r>
      <w:r w:rsidRPr="00263F81">
        <w:t>minst +72°C.</w:t>
      </w:r>
      <w:r w:rsidR="00D55532">
        <w:t xml:space="preserve"> </w:t>
      </w:r>
      <w:r w:rsidRPr="00263F81">
        <w:t xml:space="preserve">Kontakta tillagningsköket, och kontrollera att </w:t>
      </w:r>
    </w:p>
    <w:p w:rsidR="00263F81" w:rsidRPr="00263F81" w:rsidRDefault="00D55532" w:rsidP="00D55532">
      <w:pPr>
        <w:pStyle w:val="Brdtextmedindrag"/>
        <w:ind w:left="0" w:firstLine="0"/>
      </w:pPr>
      <w:r>
        <w:tab/>
      </w:r>
      <w:r>
        <w:tab/>
      </w:r>
      <w:r w:rsidR="00263F81" w:rsidRPr="00263F81">
        <w:t>transportvagnen fungerar</w:t>
      </w:r>
      <w:r w:rsidR="00263F81">
        <w:t>.</w:t>
      </w:r>
      <w:r w:rsidR="00263F81" w:rsidRPr="00263F81">
        <w:t xml:space="preserve"> </w:t>
      </w:r>
    </w:p>
    <w:p w:rsidR="00E427DD" w:rsidRPr="00D856FB" w:rsidRDefault="00D55532" w:rsidP="00D856FB">
      <w:pPr>
        <w:rPr>
          <w:sz w:val="20"/>
        </w:rPr>
      </w:pPr>
      <w:r>
        <w:rPr>
          <w:sz w:val="18"/>
          <w:szCs w:val="18"/>
        </w:rPr>
        <w:t>Ifylld blankett</w:t>
      </w:r>
      <w:r w:rsidR="00263F81" w:rsidRPr="00263F81">
        <w:rPr>
          <w:sz w:val="18"/>
          <w:szCs w:val="18"/>
        </w:rPr>
        <w:t xml:space="preserve"> sparas i 12 månader.</w:t>
      </w:r>
      <w:r w:rsidR="00263F81" w:rsidRPr="00263F81">
        <w:rPr>
          <w:sz w:val="20"/>
        </w:rPr>
        <w:t xml:space="preserve"> </w:t>
      </w:r>
    </w:p>
    <w:sectPr w:rsidR="00E427DD" w:rsidRPr="00D856FB" w:rsidSect="00263F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134" w:left="1134" w:header="283" w:footer="4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52" w:rsidRDefault="00E44452">
      <w:r>
        <w:separator/>
      </w:r>
    </w:p>
  </w:endnote>
  <w:endnote w:type="continuationSeparator" w:id="0">
    <w:p w:rsidR="00E44452" w:rsidRDefault="00E4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9C0CDF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1468B9" w:rsidP="00775992">
    <w:pPr>
      <w:pStyle w:val="Sidfot"/>
      <w:pBdr>
        <w:top w:val="single" w:sz="4" w:space="1" w:color="auto"/>
      </w:pBdr>
      <w:tabs>
        <w:tab w:val="clear" w:pos="0"/>
        <w:tab w:val="clear" w:pos="567"/>
        <w:tab w:val="clear" w:pos="4536"/>
        <w:tab w:val="clear" w:pos="9072"/>
      </w:tabs>
      <w:spacing w:before="60"/>
      <w:ind w:left="-782" w:right="-567"/>
      <w:rPr>
        <w:rFonts w:ascii="Arial" w:hAnsi="Arial"/>
        <w:bCs/>
        <w:sz w:val="14"/>
      </w:rPr>
    </w:pPr>
    <w:r>
      <w:rPr>
        <w:rFonts w:ascii="Arial" w:hAnsi="Arial"/>
        <w:b/>
        <w:sz w:val="18"/>
      </w:rPr>
      <w:t>Socialförvaltningen</w:t>
    </w:r>
    <w:r w:rsidR="009C0CDF">
      <w:rPr>
        <w:rFonts w:ascii="Arial" w:hAnsi="Arial"/>
        <w:b/>
        <w:sz w:val="18"/>
      </w:rPr>
      <w:t xml:space="preserve"> </w:t>
    </w:r>
    <w:r w:rsidR="009C0CDF">
      <w:rPr>
        <w:rFonts w:ascii="Arial" w:hAnsi="Arial"/>
        <w:sz w:val="14"/>
      </w:rPr>
      <w:tab/>
    </w:r>
  </w:p>
  <w:p w:rsidR="00F53C6C" w:rsidRDefault="009C0CDF" w:rsidP="001468B9">
    <w:pPr>
      <w:pStyle w:val="Sidfot"/>
      <w:tabs>
        <w:tab w:val="clear" w:pos="0"/>
        <w:tab w:val="clear" w:pos="567"/>
        <w:tab w:val="clear" w:pos="4536"/>
        <w:tab w:val="clear" w:pos="9072"/>
      </w:tabs>
      <w:ind w:left="-782" w:right="-567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52" w:rsidRDefault="00E44452">
      <w:r>
        <w:separator/>
      </w:r>
    </w:p>
  </w:footnote>
  <w:footnote w:type="continuationSeparator" w:id="0">
    <w:p w:rsidR="00E44452" w:rsidRDefault="00E4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072D60">
    <w:pPr>
      <w:pStyle w:val="Sidhuvud"/>
      <w:tabs>
        <w:tab w:val="clear" w:pos="4536"/>
        <w:tab w:val="clear" w:pos="9072"/>
        <w:tab w:val="right" w:pos="8222"/>
      </w:tabs>
      <w:rPr>
        <w:rStyle w:val="Sidnummer"/>
      </w:rPr>
    </w:pPr>
    <w:r w:rsidRPr="00331999">
      <w:rPr>
        <w:noProof/>
      </w:rPr>
      <w:drawing>
        <wp:anchor distT="0" distB="0" distL="114300" distR="114300" simplePos="0" relativeHeight="251669504" behindDoc="1" locked="0" layoutInCell="1" allowOverlap="1" wp14:anchorId="7F2AD17A" wp14:editId="28B32351">
          <wp:simplePos x="0" y="0"/>
          <wp:positionH relativeFrom="column">
            <wp:posOffset>-360045</wp:posOffset>
          </wp:positionH>
          <wp:positionV relativeFrom="paragraph">
            <wp:posOffset>-114300</wp:posOffset>
          </wp:positionV>
          <wp:extent cx="1259840" cy="370205"/>
          <wp:effectExtent l="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CDF">
      <w:tab/>
    </w:r>
    <w:r w:rsidR="009C0CDF">
      <w:tab/>
    </w:r>
    <w:r w:rsidR="001468B9">
      <w:t>2021-02-24</w:t>
    </w:r>
    <w:r w:rsidR="009C0CDF">
      <w:tab/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PAGE </w:instrText>
    </w:r>
    <w:r w:rsidR="00F53C6C">
      <w:rPr>
        <w:rStyle w:val="Sidnummer"/>
      </w:rPr>
      <w:fldChar w:fldCharType="separate"/>
    </w:r>
    <w:r w:rsidR="004B05C6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 xml:space="preserve"> (</w:t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NUMPAGES </w:instrText>
    </w:r>
    <w:r w:rsidR="00F53C6C">
      <w:rPr>
        <w:rStyle w:val="Sidnummer"/>
      </w:rPr>
      <w:fldChar w:fldCharType="separate"/>
    </w:r>
    <w:r w:rsidR="004B05C6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>)</w:t>
    </w:r>
    <w:r w:rsidRPr="00072D60">
      <w:rPr>
        <w:noProof/>
      </w:rPr>
      <w:t xml:space="preserve"> </w:t>
    </w:r>
  </w:p>
  <w:p w:rsidR="00F53C6C" w:rsidRDefault="00F53C6C">
    <w:pPr>
      <w:pStyle w:val="Sidhuvud"/>
      <w:tabs>
        <w:tab w:val="clear" w:pos="4536"/>
      </w:tabs>
    </w:pPr>
  </w:p>
  <w:p w:rsidR="00F53C6C" w:rsidRDefault="00F53C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B9" w:rsidRDefault="001468B9" w:rsidP="001468B9">
    <w:pPr>
      <w:pStyle w:val="Sidhuvud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9"/>
    <w:rsid w:val="000312E1"/>
    <w:rsid w:val="00072D60"/>
    <w:rsid w:val="001468B9"/>
    <w:rsid w:val="001F203A"/>
    <w:rsid w:val="00263F81"/>
    <w:rsid w:val="00415D52"/>
    <w:rsid w:val="004B05C6"/>
    <w:rsid w:val="005B7577"/>
    <w:rsid w:val="00611A89"/>
    <w:rsid w:val="006933AD"/>
    <w:rsid w:val="006F20CC"/>
    <w:rsid w:val="00775992"/>
    <w:rsid w:val="007D5289"/>
    <w:rsid w:val="009C0CDF"/>
    <w:rsid w:val="00BC6840"/>
    <w:rsid w:val="00BD06BF"/>
    <w:rsid w:val="00C4140C"/>
    <w:rsid w:val="00D55532"/>
    <w:rsid w:val="00D856FB"/>
    <w:rsid w:val="00D87463"/>
    <w:rsid w:val="00E427DD"/>
    <w:rsid w:val="00E4321C"/>
    <w:rsid w:val="00E44452"/>
    <w:rsid w:val="00EA4B7F"/>
    <w:rsid w:val="00F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8889E3F-D6FE-4788-9C86-D65AFEA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6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F53C6C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7DD"/>
    <w:rPr>
      <w:rFonts w:ascii="Tahoma" w:hAnsi="Tahoma" w:cs="Tahoma"/>
      <w:color w:val="000000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263F81"/>
    <w:pPr>
      <w:ind w:left="2608" w:hanging="2892"/>
    </w:pPr>
    <w:rPr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3F81"/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JK%20Dokument\Dokument%20med%20logotyp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med logotype</Template>
  <TotalTime>1</TotalTime>
  <Pages>1</Pages>
  <Words>93</Words>
  <Characters>716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Bonus Organisationstjänst</Company>
  <LinksUpToDate>false</LinksUpToDate>
  <CharactersWithSpaces>808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Engström</dc:creator>
  <cp:lastModifiedBy>Emelie Selldén</cp:lastModifiedBy>
  <cp:revision>2</cp:revision>
  <cp:lastPrinted>2001-03-18T06:12:00Z</cp:lastPrinted>
  <dcterms:created xsi:type="dcterms:W3CDTF">2024-01-24T09:15:00Z</dcterms:created>
  <dcterms:modified xsi:type="dcterms:W3CDTF">2024-01-24T09:15:00Z</dcterms:modified>
</cp:coreProperties>
</file>